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578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widowControl/>
        <w:numPr>
          <w:ilvl w:val="0"/>
          <w:numId w:val="0"/>
        </w:numPr>
        <w:spacing w:line="578" w:lineRule="exact"/>
        <w:ind w:firstLine="1600" w:firstLineChars="500"/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第七届数字中国建设峰会接待酒店申请表</w:t>
      </w:r>
    </w:p>
    <w:tbl>
      <w:tblPr>
        <w:tblStyle w:val="10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8"/>
        <w:gridCol w:w="683"/>
        <w:gridCol w:w="681"/>
        <w:gridCol w:w="894"/>
        <w:gridCol w:w="524"/>
        <w:gridCol w:w="916"/>
        <w:gridCol w:w="509"/>
        <w:gridCol w:w="1530"/>
        <w:gridCol w:w="6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应征酒店名称</w:t>
            </w:r>
          </w:p>
        </w:tc>
        <w:tc>
          <w:tcPr>
            <w:tcW w:w="78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业主代表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业主单位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酒店负责人</w:t>
            </w:r>
          </w:p>
        </w:tc>
        <w:tc>
          <w:tcPr>
            <w:tcW w:w="4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酒店联系人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78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酒店为（）星级酒店</w:t>
            </w:r>
          </w:p>
        </w:tc>
        <w:tc>
          <w:tcPr>
            <w:tcW w:w="5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酒店符合（）星级酒店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8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酒店是否为绿色旅游酒店（）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 xml:space="preserve">  是否具备清真条件（）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8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客房数共（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）间，其中：总统/高级套房（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）间、套房（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）间、大床房（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）间、双床房（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）间、其他房型（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）间。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可提供给大会的客房数量：行政套房（  ）间，价格（  ）元/间；大床（  ）间，价格（  ）元/间；双床（  ）间，价格（  ）元/间；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8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自助餐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最低开餐人数（  ）人，（  ）元/餐；</w:t>
            </w: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桌餐：（  ）元/桌；商务套餐：（    ）元/人；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8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卫生信誉等级为（）级；</w:t>
            </w:r>
          </w:p>
          <w:p>
            <w:pPr>
              <w:pStyle w:val="2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餐饮服务量化等级为（）级。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距会展中心距离（km）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车程时间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根据高德地图测算，上午8点及11点的车程时间平均值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距离机场（km）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车程时间</w:t>
            </w:r>
          </w:p>
        </w:tc>
        <w:tc>
          <w:tcPr>
            <w:tcW w:w="204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距离火车站（km）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车程时间</w:t>
            </w:r>
          </w:p>
        </w:tc>
        <w:tc>
          <w:tcPr>
            <w:tcW w:w="204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酒店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简介</w:t>
            </w:r>
          </w:p>
        </w:tc>
        <w:tc>
          <w:tcPr>
            <w:tcW w:w="85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地理位置、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开业时间、最近（计划）装修情况；周边商业配套、无障碍设施等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8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根据要求可提供的会议室、餐厅、停车场情况（数量、面积、最大容纳人数、车位数及拟定租金）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荣誉</w:t>
            </w:r>
          </w:p>
        </w:tc>
        <w:tc>
          <w:tcPr>
            <w:tcW w:w="85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8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是否有意向赞助第七届数字中国建设峰会（  ）</w:t>
            </w:r>
          </w:p>
          <w:p>
            <w:pPr>
              <w:widowControl/>
              <w:spacing w:line="360" w:lineRule="auto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是否有意向成为第七届数字中国建设峰会接待酒店（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接待过大型活动的案例</w:t>
            </w:r>
          </w:p>
        </w:tc>
        <w:tc>
          <w:tcPr>
            <w:tcW w:w="85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98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480" w:firstLineChars="20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应征人承诺愿意服从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福州会展会务集团有限公司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的统一安排，并全力配合做好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第七届数字中国建设峰会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各方面服务接待工作。</w:t>
            </w:r>
          </w:p>
          <w:p>
            <w:pPr>
              <w:widowControl/>
              <w:spacing w:line="240" w:lineRule="auto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                                     </w:t>
            </w:r>
          </w:p>
          <w:p>
            <w:pPr>
              <w:widowControl/>
              <w:spacing w:line="240" w:lineRule="auto"/>
              <w:ind w:firstLine="5040" w:firstLineChars="210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法定代表人或授权代表签字：</w:t>
            </w:r>
          </w:p>
          <w:p>
            <w:pPr>
              <w:widowControl/>
              <w:spacing w:line="240" w:lineRule="auto"/>
              <w:ind w:firstLine="6000" w:firstLineChars="250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应征人盖章：</w:t>
            </w:r>
          </w:p>
          <w:p>
            <w:pPr>
              <w:widowControl/>
              <w:spacing w:line="360" w:lineRule="auto"/>
              <w:ind w:firstLine="5280" w:firstLineChars="220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日期：   年    月     日</w:t>
            </w:r>
          </w:p>
        </w:tc>
      </w:tr>
    </w:tbl>
    <w:p>
      <w:pPr>
        <w:widowControl/>
        <w:numPr>
          <w:ilvl w:val="0"/>
          <w:numId w:val="0"/>
        </w:numPr>
        <w:spacing w:line="578" w:lineRule="exact"/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578" w:lineRule="exact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578" w:lineRule="exact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578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578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578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sectPr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numPr>
          <w:ilvl w:val="0"/>
          <w:numId w:val="0"/>
        </w:numPr>
        <w:spacing w:line="578" w:lineRule="exact"/>
        <w:ind w:left="0" w:leftChars="0" w:firstLine="0" w:firstLineChars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widowControl/>
        <w:numPr>
          <w:ilvl w:val="0"/>
          <w:numId w:val="0"/>
        </w:numPr>
        <w:spacing w:line="578" w:lineRule="exact"/>
        <w:ind w:left="0" w:leftChars="0" w:firstLine="0" w:firstLineChars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第七届数字中国建设峰会接待酒店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应征意向函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578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福州会展会务集团有限公司：</w:t>
      </w:r>
    </w:p>
    <w:p>
      <w:pPr>
        <w:widowControl/>
        <w:numPr>
          <w:ilvl w:val="0"/>
          <w:numId w:val="0"/>
        </w:numPr>
        <w:spacing w:line="578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（单位全称，以下简称本企业）有意向并愿意参加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第七届数字中国建设峰会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接待酒店征集活动，并承诺遵守本次征集活动的程序和规则，承诺如下：</w:t>
      </w:r>
    </w:p>
    <w:p>
      <w:pPr>
        <w:widowControl/>
        <w:numPr>
          <w:ilvl w:val="0"/>
          <w:numId w:val="0"/>
        </w:numPr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一、除非经过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福州会展会务集团有限公司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明确书面许可，本企业不会在任何时间、任何地点以任何形式对参加本次征集活动进行商业性宣传，或者明示、暗示本企业与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第七届数字中国建设峰会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市场开发存在的任何关联。</w:t>
      </w:r>
    </w:p>
    <w:p>
      <w:pPr>
        <w:widowControl/>
        <w:numPr>
          <w:ilvl w:val="0"/>
          <w:numId w:val="0"/>
        </w:numPr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二、本企业同意并确认，除非经过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福州会展会务集团有限公司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明确书面许可，本企业无权使用或许可使用、复制或开发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第七届数字中国建设峰会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的标志和授权称谓。</w:t>
      </w:r>
    </w:p>
    <w:p>
      <w:pPr>
        <w:widowControl/>
        <w:numPr>
          <w:ilvl w:val="0"/>
          <w:numId w:val="0"/>
        </w:numPr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三、本企业将对因参加本次征集活动接触到的所有信息承担保密义务，无论该等信息以何种形式表现，也无论本企业以何种方式取得，但通过合法公开途径获取的信息除外。</w:t>
      </w:r>
    </w:p>
    <w:p>
      <w:pPr>
        <w:widowControl/>
        <w:numPr>
          <w:ilvl w:val="0"/>
          <w:numId w:val="0"/>
        </w:numPr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四、本企业承诺并保证，参加本次征集活动提供的所有信息真实、准确和完整，并且没有隐瞒，若查实与事实不符将被视作提供虚假材料。本企业同意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福州会展会务集团有限公司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有权采取任何合法方式核实征集文件中信息的真实性、准确性和完整性，如在评审过程中发现本企业提供虚假材料，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福州会展会务集团有限公司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有权取消资格；如本企业最终中选，在签订协议前发现本企业提供虚假材料，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福州会展会务集团有限公司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有权取消资格；如在签订协议后发现本企业提供虚假资料，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福州会展会务集团有限公司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有权单方面终止协议，本企业将承担违约责任。</w:t>
      </w:r>
    </w:p>
    <w:p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五、本企业承诺配合相关职能部门（包括但不限于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安保、消防、食品安全、卫生等相关部门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 w:bidi="ar-SA"/>
        </w:rPr>
        <w:t>）积极开展检查及整改工作。</w:t>
      </w:r>
    </w:p>
    <w:p>
      <w:pPr>
        <w:widowControl/>
        <w:numPr>
          <w:ilvl w:val="0"/>
          <w:numId w:val="0"/>
        </w:numPr>
        <w:spacing w:line="578" w:lineRule="exact"/>
        <w:ind w:firstLine="64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因本企业违反上述承诺给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第七届数字中国建设峰会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造成的任何损失，本企业愿意承担全部法律责任。</w:t>
      </w:r>
    </w:p>
    <w:p>
      <w:pPr>
        <w:widowControl/>
        <w:numPr>
          <w:ilvl w:val="0"/>
          <w:numId w:val="0"/>
        </w:numPr>
        <w:spacing w:line="578" w:lineRule="exact"/>
        <w:ind w:firstLine="64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line="578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line="578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意向企业（盖章）：</w:t>
      </w:r>
    </w:p>
    <w:p>
      <w:pPr>
        <w:widowControl/>
        <w:numPr>
          <w:ilvl w:val="0"/>
          <w:numId w:val="0"/>
        </w:numPr>
        <w:spacing w:line="578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法定代表人（签字）：</w:t>
      </w:r>
    </w:p>
    <w:p>
      <w:pPr>
        <w:widowControl/>
        <w:numPr>
          <w:ilvl w:val="0"/>
          <w:numId w:val="0"/>
        </w:numPr>
        <w:spacing w:line="578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line="578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spacing w:line="578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                      日期：    年    月    日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17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posOffset>0</wp:posOffset>
              </wp:positionV>
              <wp:extent cx="1828800" cy="6299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29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4pt;margin-top:769.9pt;height:49.6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eJZw21AAAAAQBAAAPAAAAAAAAAAEAIAAAACIAAABkcnMvZG93bnJldi54bWxQ&#10;SwECFAAUAAAACACHTuJAYX0sdzQCAABgBAAADgAAAAAAAAABACAAAAAj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mYzYmVjNWJhZTcwMTUxYzcyMGZlM2U5MjBhOGQifQ=="/>
  </w:docVars>
  <w:rsids>
    <w:rsidRoot w:val="00000000"/>
    <w:rsid w:val="34295922"/>
    <w:rsid w:val="3BAB27F7"/>
    <w:rsid w:val="4F196EB3"/>
    <w:rsid w:val="4F760F6C"/>
    <w:rsid w:val="69DD36B4"/>
    <w:rsid w:val="75F10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Salutation"/>
    <w:basedOn w:val="1"/>
    <w:next w:val="1"/>
    <w:autoRedefine/>
    <w:qFormat/>
    <w:uiPriority w:val="0"/>
    <w:pPr>
      <w:textAlignment w:val="baseline"/>
    </w:pPr>
  </w:style>
  <w:style w:type="paragraph" w:styleId="6">
    <w:name w:val="Balloon Text"/>
    <w:basedOn w:val="1"/>
    <w:next w:val="1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1649</Words>
  <Characters>1733</Characters>
  <Lines>0</Lines>
  <Paragraphs>0</Paragraphs>
  <TotalTime>1</TotalTime>
  <ScaleCrop>false</ScaleCrop>
  <LinksUpToDate>false</LinksUpToDate>
  <CharactersWithSpaces>1826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2023-05-04T10:04:00Z</dcterms:created>
  <dc:creator>黄普深</dc:creator>
  <cp:lastModifiedBy>小A（会展集团陈金玲）</cp:lastModifiedBy>
  <dcterms:modified xsi:type="dcterms:W3CDTF">2024-03-08T01:50:25Z</dcterms:modified>
  <dc:title>十二届市委常委会第八十次会议                     X X X 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ADEAB20DAAA94434805E23CA8DBBA136_13</vt:lpwstr>
  </property>
</Properties>
</file>